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A" w:rsidRPr="00471798" w:rsidRDefault="00935038" w:rsidP="004717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798">
        <w:rPr>
          <w:rFonts w:ascii="Times New Roman" w:hAnsi="Times New Roman" w:cs="Times New Roman"/>
          <w:b/>
          <w:i/>
          <w:sz w:val="24"/>
          <w:szCs w:val="24"/>
        </w:rPr>
        <w:t>Сведения о</w:t>
      </w:r>
      <w:r w:rsidR="00471798" w:rsidRPr="0047179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471798">
        <w:rPr>
          <w:rFonts w:ascii="Times New Roman" w:hAnsi="Times New Roman" w:cs="Times New Roman"/>
          <w:b/>
          <w:i/>
          <w:sz w:val="24"/>
          <w:szCs w:val="24"/>
        </w:rPr>
        <w:t xml:space="preserve"> условиях питания</w:t>
      </w:r>
      <w:r w:rsidR="00471798">
        <w:rPr>
          <w:rFonts w:ascii="Times New Roman" w:hAnsi="Times New Roman" w:cs="Times New Roman"/>
          <w:b/>
          <w:i/>
          <w:sz w:val="24"/>
          <w:szCs w:val="24"/>
        </w:rPr>
        <w:t xml:space="preserve"> в МБДОУ детский сад № 7</w:t>
      </w:r>
    </w:p>
    <w:p w:rsidR="00550CDA" w:rsidRPr="00935038" w:rsidRDefault="00550CDA" w:rsidP="004717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EE2087" w:rsidRDefault="00935038" w:rsidP="0047179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038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организовано 4-х разовое сбалансированное питания (завтрак, обед, полдник, ужин). В рацион питания включены все необходимые питательные вещества и элементы, которые важны для роста и развития детей. При  составлении меню медсестра руководствуется </w:t>
      </w:r>
      <w:r w:rsidR="00EE2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EE2087">
        <w:rPr>
          <w:rFonts w:ascii="Times New Roman" w:hAnsi="Times New Roman" w:cs="Times New Roman"/>
          <w:color w:val="000000"/>
          <w:sz w:val="24"/>
          <w:szCs w:val="24"/>
        </w:rPr>
        <w:t xml:space="preserve"> -  дневным меню</w:t>
      </w:r>
      <w:proofErr w:type="gramStart"/>
      <w:r w:rsidR="00EE208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E2087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согласованным с главным государственным санитарным врачом Тверской области В.А.Синода и утвержденным начальником Управления образования администрации города Твери Н.А. </w:t>
      </w:r>
      <w:proofErr w:type="spellStart"/>
      <w:r w:rsidR="00EE2087">
        <w:rPr>
          <w:rFonts w:ascii="Times New Roman" w:hAnsi="Times New Roman" w:cs="Times New Roman"/>
          <w:color w:val="000000"/>
          <w:sz w:val="24"/>
          <w:szCs w:val="24"/>
        </w:rPr>
        <w:t>Афониной</w:t>
      </w:r>
      <w:proofErr w:type="spellEnd"/>
      <w:r w:rsidR="00EE208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35038" w:rsidRPr="00935038" w:rsidRDefault="00935038" w:rsidP="004717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color w:val="000000"/>
          <w:sz w:val="24"/>
          <w:szCs w:val="24"/>
        </w:rPr>
        <w:t>Важным условие</w:t>
      </w:r>
      <w:r w:rsidR="00EE208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350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питания является строгое соблюдение санитарно-гигиенических и культурно-гигиенических норм</w:t>
      </w: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38">
        <w:rPr>
          <w:rFonts w:ascii="Times New Roman" w:hAnsi="Times New Roman" w:cs="Times New Roman"/>
          <w:sz w:val="24"/>
          <w:szCs w:val="24"/>
        </w:rPr>
        <w:t xml:space="preserve">Согласно постановлению Главного государственного санитарного врача Российской Федерации № 26 от 15.05.2013 с 01 августа 2013 года введены в действие санитарно-эпидемиологические правила и нормативы (далее - санитарные правила) </w:t>
      </w:r>
      <w:proofErr w:type="spellStart"/>
      <w:r w:rsidRPr="009350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5038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XIII. Требования к оборудовани</w:t>
      </w:r>
      <w:r w:rsidRPr="00935038">
        <w:rPr>
          <w:rFonts w:ascii="Times New Roman" w:hAnsi="Times New Roman" w:cs="Times New Roman"/>
          <w:sz w:val="24"/>
          <w:szCs w:val="24"/>
        </w:rPr>
        <w:t>ю пищеблока, инвентарю, посуде.</w:t>
      </w: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XIV. Требования к условиям хранения, приготовления и реализации пищевых продуктов и кулинарных изделий.</w:t>
      </w: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XV. Требования к составлению меню для организации питания детей </w:t>
      </w:r>
      <w:r w:rsidRPr="00935038">
        <w:rPr>
          <w:rFonts w:ascii="Times New Roman" w:hAnsi="Times New Roman" w:cs="Times New Roman"/>
          <w:sz w:val="24"/>
          <w:szCs w:val="24"/>
        </w:rPr>
        <w:t>разного возраста.</w:t>
      </w: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XVI. Требования к перевозке и приему в дошкольные организации пищевых продуктов.</w:t>
      </w:r>
    </w:p>
    <w:p w:rsidR="00EE2087" w:rsidRDefault="00EE2087" w:rsidP="009350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550CDA" w:rsidRPr="00935038" w:rsidRDefault="00550CDA" w:rsidP="009350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Пищеблок оборудован необходимым технологическим и холодильным оборудованием  в рабочем состоянии. Технологическое оборудование, инвентарь, посуда, тара </w:t>
      </w:r>
      <w:proofErr w:type="gramStart"/>
      <w:r w:rsidRPr="00935038">
        <w:rPr>
          <w:rFonts w:ascii="Times New Roman" w:hAnsi="Times New Roman" w:cs="Times New Roman"/>
          <w:sz w:val="24"/>
          <w:szCs w:val="24"/>
        </w:rPr>
        <w:t>изготовлены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 xml:space="preserve"> из материалов, разрешенных для </w:t>
      </w:r>
      <w:r w:rsidRPr="00935038">
        <w:rPr>
          <w:rFonts w:ascii="Times New Roman" w:hAnsi="Times New Roman" w:cs="Times New Roman"/>
          <w:sz w:val="24"/>
          <w:szCs w:val="24"/>
        </w:rPr>
        <w:t>контакта с пищевыми продуктами.</w:t>
      </w:r>
    </w:p>
    <w:p w:rsidR="00EE2087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</w:t>
      </w:r>
      <w:r w:rsidR="00EE2087">
        <w:rPr>
          <w:rFonts w:ascii="Times New Roman" w:hAnsi="Times New Roman" w:cs="Times New Roman"/>
          <w:sz w:val="24"/>
          <w:szCs w:val="24"/>
        </w:rPr>
        <w:t>товых к употреблению продуктов.</w:t>
      </w: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Производственное оборудование, разделочный инвентарь и посуда отвечают следующим требованиям:</w:t>
      </w:r>
    </w:p>
    <w:p w:rsidR="00550CDA" w:rsidRPr="00935038" w:rsidRDefault="00550CDA" w:rsidP="00EE20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столы, предназначенные для обработки пищевых продуктов цельнометаллические</w:t>
      </w:r>
    </w:p>
    <w:p w:rsidR="00550CDA" w:rsidRPr="00935038" w:rsidRDefault="00550CDA" w:rsidP="00EE20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</w:t>
      </w:r>
      <w:r w:rsidRPr="00935038">
        <w:rPr>
          <w:rFonts w:ascii="Times New Roman" w:hAnsi="Times New Roman" w:cs="Times New Roman"/>
          <w:sz w:val="24"/>
          <w:szCs w:val="24"/>
        </w:rPr>
        <w:t xml:space="preserve"> к использованию не допускаются;</w:t>
      </w:r>
    </w:p>
    <w:p w:rsidR="00550CDA" w:rsidRPr="00935038" w:rsidRDefault="00550CDA" w:rsidP="00EE20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доски и ножи промаркированы: «СМ» - сырое мясо, «СК» - сырые куры, «СР» - сырая рыба, «</w:t>
      </w:r>
      <w:proofErr w:type="gramStart"/>
      <w:r w:rsidRPr="009350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550CDA" w:rsidRPr="00935038" w:rsidRDefault="00550CDA" w:rsidP="00EE20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lastRenderedPageBreak/>
        <w:t>посуда, используемая для приготовления и хранения пищи</w:t>
      </w:r>
      <w:r w:rsidR="00EE2087">
        <w:rPr>
          <w:rFonts w:ascii="Times New Roman" w:hAnsi="Times New Roman" w:cs="Times New Roman"/>
          <w:sz w:val="24"/>
          <w:szCs w:val="24"/>
        </w:rPr>
        <w:t>,  безопасна</w:t>
      </w:r>
      <w:r w:rsidRPr="00935038">
        <w:rPr>
          <w:rFonts w:ascii="Times New Roman" w:hAnsi="Times New Roman" w:cs="Times New Roman"/>
          <w:sz w:val="24"/>
          <w:szCs w:val="24"/>
        </w:rPr>
        <w:t xml:space="preserve"> для здоровья детей;</w:t>
      </w:r>
    </w:p>
    <w:p w:rsidR="00550CDA" w:rsidRPr="00935038" w:rsidRDefault="00550CDA" w:rsidP="00EE20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компоты и кисели готовят в посуде из нержавеющей стали. Для кипячения молока выделена отдельная посуда;</w:t>
      </w:r>
    </w:p>
    <w:p w:rsidR="00550CDA" w:rsidRPr="00935038" w:rsidRDefault="00550CDA" w:rsidP="00EE20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EE2087" w:rsidRDefault="00EE2087" w:rsidP="009350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93503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B06832" w:rsidRPr="00935038" w:rsidRDefault="00550CDA" w:rsidP="00EE20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Пищевые продукты поступают в детский сад на склад продуктов питания 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Особо скоропортящиеся пищевые продукты хранятся в холодильной камере, в которой имеются специальные разграниченные полочки </w:t>
      </w:r>
      <w:r w:rsidR="00B06832" w:rsidRPr="00935038">
        <w:rPr>
          <w:rFonts w:ascii="Times New Roman" w:hAnsi="Times New Roman" w:cs="Times New Roman"/>
          <w:sz w:val="24"/>
          <w:szCs w:val="24"/>
        </w:rPr>
        <w:t xml:space="preserve">места для хранения мяса, рыбы.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Молочные продукты хранятся в отдельном холодильнике.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Масло сливочное хранят на полках в заводской таре.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Крупные сыры - на чистых стеллажах.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Яйцо в коробах хранят на подтоварниках. 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Крупа, мука, макаронные изделия хранятся в мешках, картонных коробках на подтоварниках.  </w:t>
      </w:r>
    </w:p>
    <w:p w:rsidR="00B06832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Ржаной и пшеничный хлеб хранятся раздельно в шкафу на пищеблоке. 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помещении.</w:t>
      </w:r>
    </w:p>
    <w:p w:rsidR="00550CDA" w:rsidRPr="00935038" w:rsidRDefault="00550CDA" w:rsidP="009350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При приготовлении пищи соблюдаются следующие правила:</w:t>
      </w:r>
    </w:p>
    <w:p w:rsidR="00B06832" w:rsidRPr="00935038" w:rsidRDefault="00550CDA" w:rsidP="00321E1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550CDA" w:rsidRPr="00935038" w:rsidRDefault="00550CDA" w:rsidP="00321E1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на пищеблоке имеется 2 мясорубки для раздельного приготовления сырых и готовых продуктов.</w:t>
      </w:r>
    </w:p>
    <w:p w:rsidR="00321E1A" w:rsidRDefault="00321E1A" w:rsidP="009350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935038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935038">
        <w:rPr>
          <w:rFonts w:ascii="Times New Roman" w:hAnsi="Times New Roman" w:cs="Times New Roman"/>
          <w:sz w:val="24"/>
          <w:szCs w:val="24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321E1A" w:rsidRDefault="00321E1A" w:rsidP="009350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321E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При обработке овощей соблюдаются следующие требования:</w:t>
      </w:r>
    </w:p>
    <w:p w:rsidR="00B06832" w:rsidRPr="00935038" w:rsidRDefault="00550CDA" w:rsidP="00321E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B06832" w:rsidRPr="00935038" w:rsidRDefault="00550CDA" w:rsidP="00321E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06832" w:rsidRPr="00935038" w:rsidRDefault="00550CDA" w:rsidP="00321E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Овощи урожая прошлого года (капусту, репчатый лук, корнеплоды и др.) в период после 1 марта </w:t>
      </w:r>
      <w:r w:rsidR="00B06832" w:rsidRPr="00935038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>использ</w:t>
      </w:r>
      <w:r w:rsidR="00B06832" w:rsidRPr="00935038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935038">
        <w:rPr>
          <w:rFonts w:ascii="Times New Roman" w:hAnsi="Times New Roman" w:cs="Times New Roman"/>
          <w:sz w:val="24"/>
          <w:szCs w:val="24"/>
        </w:rPr>
        <w:t xml:space="preserve"> только после термической обработки.</w:t>
      </w:r>
    </w:p>
    <w:p w:rsidR="00B06832" w:rsidRPr="00935038" w:rsidRDefault="00550CDA" w:rsidP="00321E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lastRenderedPageBreak/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</w:t>
      </w:r>
      <w:r w:rsidR="00B06832" w:rsidRPr="00935038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>Отваренные для салатов овощи хранятся в холодильнике не более 6 часов.</w:t>
      </w:r>
    </w:p>
    <w:p w:rsidR="00550CDA" w:rsidRPr="00935038" w:rsidRDefault="00550CDA" w:rsidP="00321E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Изготовление салатов и их заправка осуществляется непосредственно перед раздачей. </w:t>
      </w:r>
      <w:r w:rsidR="00321E1A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 xml:space="preserve">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321E1A" w:rsidRDefault="00321E1A" w:rsidP="00321E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Кефир, ряженку, простоквашу и другие кисломолочные продукты </w:t>
      </w:r>
      <w:proofErr w:type="spellStart"/>
      <w:r w:rsidRPr="00935038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935038">
        <w:rPr>
          <w:rFonts w:ascii="Times New Roman" w:hAnsi="Times New Roman" w:cs="Times New Roman"/>
          <w:sz w:val="24"/>
          <w:szCs w:val="24"/>
        </w:rPr>
        <w:t xml:space="preserve"> в чашки непосредственно из пакетов или бутылок перед их раздачей.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При подготовке меню 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</w:t>
      </w:r>
      <w:r w:rsidR="00B06832" w:rsidRPr="0093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38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</w:t>
      </w:r>
      <w:r w:rsidR="00935038" w:rsidRPr="00935038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935038" w:rsidRPr="00935038">
        <w:rPr>
          <w:rFonts w:ascii="Times New Roman" w:hAnsi="Times New Roman" w:cs="Times New Roman"/>
          <w:sz w:val="24"/>
          <w:szCs w:val="24"/>
        </w:rPr>
        <w:t xml:space="preserve">ся </w:t>
      </w:r>
      <w:r w:rsidRPr="00935038">
        <w:rPr>
          <w:rFonts w:ascii="Times New Roman" w:hAnsi="Times New Roman" w:cs="Times New Roman"/>
          <w:sz w:val="24"/>
          <w:szCs w:val="24"/>
        </w:rPr>
        <w:t>их замен</w:t>
      </w:r>
      <w:r w:rsidR="00935038" w:rsidRPr="00935038">
        <w:rPr>
          <w:rFonts w:ascii="Times New Roman" w:hAnsi="Times New Roman" w:cs="Times New Roman"/>
          <w:sz w:val="24"/>
          <w:szCs w:val="24"/>
        </w:rPr>
        <w:t>а</w:t>
      </w:r>
      <w:r w:rsidRPr="00935038">
        <w:rPr>
          <w:rFonts w:ascii="Times New Roman" w:hAnsi="Times New Roman" w:cs="Times New Roman"/>
          <w:sz w:val="24"/>
          <w:szCs w:val="24"/>
        </w:rPr>
        <w:t xml:space="preserve">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</w:t>
      </w:r>
      <w:r w:rsidR="00935038" w:rsidRPr="0093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proofErr w:type="gramStart"/>
      <w:r w:rsidRPr="00935038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 xml:space="preserve"> круглогодичная искусственная С-витаминизация готовых блюд.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550CDA" w:rsidRP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321E1A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  <w:r w:rsidR="00321E1A">
        <w:rPr>
          <w:rFonts w:ascii="Times New Roman" w:hAnsi="Times New Roman" w:cs="Times New Roman"/>
          <w:sz w:val="24"/>
          <w:szCs w:val="24"/>
        </w:rPr>
        <w:tab/>
      </w:r>
    </w:p>
    <w:p w:rsidR="00471798" w:rsidRPr="00321E1A" w:rsidRDefault="00471798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E1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качеством питания, витаминизацией блюд, закладкой продуктов, вкусовыми качествами пищи, правильного хранения продуктов осуществляет медицинская сестра </w:t>
      </w:r>
      <w:proofErr w:type="spellStart"/>
      <w:r w:rsidR="00321E1A">
        <w:rPr>
          <w:rFonts w:ascii="Times New Roman" w:hAnsi="Times New Roman" w:cs="Times New Roman"/>
          <w:color w:val="000000"/>
          <w:sz w:val="24"/>
          <w:szCs w:val="24"/>
        </w:rPr>
        <w:t>М.В.Сардарова</w:t>
      </w:r>
      <w:proofErr w:type="spellEnd"/>
      <w:r w:rsidR="00321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E1A">
        <w:rPr>
          <w:rFonts w:ascii="Times New Roman" w:hAnsi="Times New Roman" w:cs="Times New Roman"/>
          <w:color w:val="000000"/>
          <w:sz w:val="24"/>
          <w:szCs w:val="24"/>
        </w:rPr>
        <w:t>под руководством заведующ</w:t>
      </w:r>
      <w:r w:rsidR="00321E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21E1A" w:rsidRPr="00321E1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21E1A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</w:t>
      </w:r>
      <w:r w:rsidR="00321E1A">
        <w:rPr>
          <w:rFonts w:ascii="Times New Roman" w:hAnsi="Times New Roman" w:cs="Times New Roman"/>
          <w:color w:val="000000"/>
          <w:sz w:val="24"/>
          <w:szCs w:val="24"/>
        </w:rPr>
        <w:t>Т.Г.Ворониной</w:t>
      </w:r>
      <w:proofErr w:type="gramStart"/>
      <w:r w:rsidR="00321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E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1E1A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проводится бракераж готовой продукции с оценкой вкусовых качеств.  </w:t>
      </w:r>
    </w:p>
    <w:p w:rsidR="00935038" w:rsidRDefault="00550CDA" w:rsidP="00321E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935038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35038">
        <w:rPr>
          <w:rFonts w:ascii="Times New Roman" w:hAnsi="Times New Roman" w:cs="Times New Roman"/>
          <w:sz w:val="24"/>
          <w:szCs w:val="24"/>
        </w:rPr>
        <w:t xml:space="preserve"> в отдельном холодильнике</w:t>
      </w:r>
      <w:r w:rsidR="00321E1A">
        <w:rPr>
          <w:rFonts w:ascii="Times New Roman" w:hAnsi="Times New Roman" w:cs="Times New Roman"/>
          <w:sz w:val="24"/>
          <w:szCs w:val="24"/>
        </w:rPr>
        <w:t xml:space="preserve">. </w:t>
      </w:r>
      <w:r w:rsidRPr="00935038">
        <w:rPr>
          <w:rFonts w:ascii="Times New Roman" w:hAnsi="Times New Roman" w:cs="Times New Roman"/>
          <w:sz w:val="24"/>
          <w:szCs w:val="24"/>
        </w:rPr>
        <w:t xml:space="preserve"> Посуду с пробами маркируют с указанием приема пищи и датой отбора.</w:t>
      </w:r>
    </w:p>
    <w:p w:rsidR="00935038" w:rsidRDefault="00935038" w:rsidP="00935038"/>
    <w:p w:rsidR="00BD5CA5" w:rsidRPr="00671A20" w:rsidRDefault="00BD5CA5" w:rsidP="00671A20">
      <w:pPr>
        <w:pStyle w:val="a3"/>
        <w:shd w:val="clear" w:color="auto" w:fill="FFFFFF"/>
        <w:jc w:val="both"/>
        <w:rPr>
          <w:rFonts w:ascii="Trebuchet MS" w:hAnsi="Trebuchet MS"/>
          <w:color w:val="000000"/>
          <w:sz w:val="14"/>
          <w:szCs w:val="14"/>
        </w:rPr>
      </w:pPr>
    </w:p>
    <w:sectPr w:rsidR="00BD5CA5" w:rsidRPr="00671A20" w:rsidSect="00BD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F91"/>
    <w:multiLevelType w:val="hybridMultilevel"/>
    <w:tmpl w:val="A95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486"/>
    <w:multiLevelType w:val="hybridMultilevel"/>
    <w:tmpl w:val="37C0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1F19"/>
    <w:multiLevelType w:val="hybridMultilevel"/>
    <w:tmpl w:val="91F4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7001"/>
    <w:multiLevelType w:val="hybridMultilevel"/>
    <w:tmpl w:val="489CE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7E70"/>
    <w:multiLevelType w:val="hybridMultilevel"/>
    <w:tmpl w:val="B62A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F1F6F"/>
    <w:multiLevelType w:val="hybridMultilevel"/>
    <w:tmpl w:val="2E748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4940"/>
    <w:rsid w:val="00321E1A"/>
    <w:rsid w:val="00471798"/>
    <w:rsid w:val="00550CDA"/>
    <w:rsid w:val="00671A20"/>
    <w:rsid w:val="00935038"/>
    <w:rsid w:val="00A84940"/>
    <w:rsid w:val="00B06832"/>
    <w:rsid w:val="00BD5CA5"/>
    <w:rsid w:val="00E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CDA"/>
    <w:pPr>
      <w:ind w:left="720"/>
      <w:contextualSpacing/>
    </w:pPr>
  </w:style>
  <w:style w:type="paragraph" w:styleId="a5">
    <w:name w:val="No Spacing"/>
    <w:uiPriority w:val="1"/>
    <w:qFormat/>
    <w:rsid w:val="00935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2015-10-20T07:08:00Z</dcterms:created>
  <dcterms:modified xsi:type="dcterms:W3CDTF">2015-10-20T07:55:00Z</dcterms:modified>
</cp:coreProperties>
</file>